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51f26c470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REVISOR-PARTNER 1 AS, org.nr 921 892 993,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d71e996fe57147d9"/>
      <w:footerReference xmlns:r="http://schemas.openxmlformats.org/officeDocument/2006/relationships" w:type="default" r:id="R23b5c97e75c9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996fe57147d9" /><Relationship Type="http://schemas.openxmlformats.org/officeDocument/2006/relationships/footer" Target="/word/footer1.xml" Id="R23b5c97e75c9405e" /></Relationships>
</file>