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c09f03e9f47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LOUIE INVESTOR AS</w:t>
      </w:r>
    </w:p>
    <w:sectPr>
      <w:headerReference xmlns:r="http://schemas.openxmlformats.org/officeDocument/2006/relationships" w:type="default" r:id="R67a7d03cd4744bbe"/>
      <w:footerReference xmlns:r="http://schemas.openxmlformats.org/officeDocument/2006/relationships" w:type="default" r:id="Rd9f0723488ee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LOUIE INVESTOR AS   ·   Org.nr 921 890 192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LOUIE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7d03cd4744bbe" /><Relationship Type="http://schemas.openxmlformats.org/officeDocument/2006/relationships/footer" Target="/word/footer1.xml" Id="Rd9f0723488ee48c7" /></Relationships>
</file>