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5f0fec3d9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BALTZER AS</w:t>
      </w:r>
    </w:p>
    <w:sectPr>
      <w:headerReference xmlns:r="http://schemas.openxmlformats.org/officeDocument/2006/relationships" w:type="default" r:id="R4d04742d3a304768"/>
      <w:footerReference xmlns:r="http://schemas.openxmlformats.org/officeDocument/2006/relationships" w:type="default" r:id="R70a57bf8540f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AS   ·   Org.nr 921 809 158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742d3a304768" /><Relationship Type="http://schemas.openxmlformats.org/officeDocument/2006/relationships/footer" Target="/word/footer1.xml" Id="R70a57bf8540f417c" /></Relationships>
</file>