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0c413b66744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ASCENSUS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68e2568286d64791"/>
      <w:footerReference xmlns:r="http://schemas.openxmlformats.org/officeDocument/2006/relationships" w:type="default" r:id="Rdc21d3ace533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2568286d64791" /><Relationship Type="http://schemas.openxmlformats.org/officeDocument/2006/relationships/footer" Target="/word/footer1.xml" Id="Rdc21d3ace5334775" /></Relationships>
</file>