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27fb73fe948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APTUM &amp; WEBCODE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85f81bdaa7c74e61"/>
      <w:footerReference xmlns:r="http://schemas.openxmlformats.org/officeDocument/2006/relationships" w:type="default" r:id="Rf3d6e77ce6b5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81bdaa7c74e61" /><Relationship Type="http://schemas.openxmlformats.org/officeDocument/2006/relationships/footer" Target="/word/footer1.xml" Id="Rf3d6e77ce6b541b3" /></Relationships>
</file>