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5678959b5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V.E.T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V.E.T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fe734e34b47f9"/>
      <w:footerReference xmlns:r="http://schemas.openxmlformats.org/officeDocument/2006/relationships" w:type="default" r:id="Rba96893a8fd1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HOLDING AS   ·   Org.nr 921 603 797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fe734e34b47f9" /><Relationship Type="http://schemas.openxmlformats.org/officeDocument/2006/relationships/footer" Target="/word/footer1.xml" Id="Rba96893a8fd14f72" /></Relationships>
</file>