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16ef4e85343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Kråkerøy,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adf643be0911430c"/>
      <w:footerReference xmlns:r="http://schemas.openxmlformats.org/officeDocument/2006/relationships" w:type="default" r:id="R625c41004f1d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643be0911430c" /><Relationship Type="http://schemas.openxmlformats.org/officeDocument/2006/relationships/footer" Target="/word/footer1.xml" Id="R625c41004f1d429b" /></Relationships>
</file>