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2497f1c4a4c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BRØDRENE VARTDAL AS.</w:t>
      </w:r>
    </w:p>
    <w:sectPr>
      <w:headerReference xmlns:r="http://schemas.openxmlformats.org/officeDocument/2006/relationships" w:type="default" r:id="R665af646da384a62"/>
      <w:footerReference xmlns:r="http://schemas.openxmlformats.org/officeDocument/2006/relationships" w:type="default" r:id="Ra9d13b47094f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af646da384a62" /><Relationship Type="http://schemas.openxmlformats.org/officeDocument/2006/relationships/footer" Target="/word/footer1.xml" Id="Ra9d13b47094f4c8b" /></Relationships>
</file>