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56263533f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ALLOCATION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25fac165ba72454c"/>
      <w:footerReference xmlns:r="http://schemas.openxmlformats.org/officeDocument/2006/relationships" w:type="default" r:id="Rb564ca44a781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ac165ba72454c" /><Relationship Type="http://schemas.openxmlformats.org/officeDocument/2006/relationships/footer" Target="/word/footer1.xml" Id="Rb564ca44a78141d6" /></Relationships>
</file>