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3c63fbe32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GALEI AS</w:t>
      </w:r>
    </w:p>
    <w:sectPr>
      <w:headerReference xmlns:r="http://schemas.openxmlformats.org/officeDocument/2006/relationships" w:type="default" r:id="Rfa1e492b751e4127"/>
      <w:footerReference xmlns:r="http://schemas.openxmlformats.org/officeDocument/2006/relationships" w:type="default" r:id="Rba098992f7ea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GALEI AS   ·   Org.nr 921 230 281   ·   Dalsetveien 61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e492b751e4127" /><Relationship Type="http://schemas.openxmlformats.org/officeDocument/2006/relationships/footer" Target="/word/footer1.xml" Id="Rba098992f7ea4e14" /></Relationships>
</file>