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aa4d1e115f4d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SPARDAMA INVEST AS</w:t>
      </w:r>
    </w:p>
    <w:sectPr>
      <w:headerReference xmlns:r="http://schemas.openxmlformats.org/officeDocument/2006/relationships" w:type="default" r:id="Rbded0041063c477b"/>
      <w:footerReference xmlns:r="http://schemas.openxmlformats.org/officeDocument/2006/relationships" w:type="default" r:id="R5d17fc297e1d42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SPARDAMA INVEST AS   ·   Org.nr 921 145 950   ·   Saubakken 20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SPARDAMA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d0041063c477b" /><Relationship Type="http://schemas.openxmlformats.org/officeDocument/2006/relationships/footer" Target="/word/footer1.xml" Id="R5d17fc297e1d42ff" /></Relationships>
</file>