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eb098b3024e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REALTOR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REALTOR AS</w:t>
      </w:r>
    </w:p>
    <w:sectPr>
      <w:headerReference xmlns:r="http://schemas.openxmlformats.org/officeDocument/2006/relationships" w:type="default" r:id="Rd6f42d50dd514131"/>
      <w:footerReference xmlns:r="http://schemas.openxmlformats.org/officeDocument/2006/relationships" w:type="default" r:id="Rdf6b8c485a56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REALTOR AS   ·   Org.nr 921 130 155   ·   Tordenskjoldsgate 2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42d50dd514131" /><Relationship Type="http://schemas.openxmlformats.org/officeDocument/2006/relationships/footer" Target="/word/footer1.xml" Id="Rdf6b8c485a564eb4" /></Relationships>
</file>