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54752ae0c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REALTOR AS, org.nr 921 130 155,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aa6fefa93c164e8d"/>
      <w:footerReference xmlns:r="http://schemas.openxmlformats.org/officeDocument/2006/relationships" w:type="default" r:id="R4bf4e14b9c7e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fefa93c164e8d" /><Relationship Type="http://schemas.openxmlformats.org/officeDocument/2006/relationships/footer" Target="/word/footer1.xml" Id="R4bf4e14b9c7e422b" /></Relationships>
</file>