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05a2bb7b542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REALTOR AS</w:t>
      </w:r>
    </w:p>
    <w:sectPr>
      <w:headerReference xmlns:r="http://schemas.openxmlformats.org/officeDocument/2006/relationships" w:type="default" r:id="R491f3fc78c3e45f8"/>
      <w:footerReference xmlns:r="http://schemas.openxmlformats.org/officeDocument/2006/relationships" w:type="default" r:id="Ra05747f1394d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REALTOR AS   ·   Org.nr 921 130 155   ·   Tordenskjoldsgate 2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f3fc78c3e45f8" /><Relationship Type="http://schemas.openxmlformats.org/officeDocument/2006/relationships/footer" Target="/word/footer1.xml" Id="Ra05747f1394d404e" /></Relationships>
</file>