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b48cdb5f8e4e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UNDHEIM &amp; TJESSEM HOLDING AS</w:t>
      </w:r>
    </w:p>
    <w:sectPr>
      <w:headerReference xmlns:r="http://schemas.openxmlformats.org/officeDocument/2006/relationships" w:type="default" r:id="R2e49a8c599404bf8"/>
      <w:footerReference xmlns:r="http://schemas.openxmlformats.org/officeDocument/2006/relationships" w:type="default" r:id="R3e705ab01f8a43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UNDHEIM &amp; TJESSEM HOLDING AS   ·   Org.nr 921 075 340   ·   Noredalen 174   ·   4308 SANDNES   ·   lars.ove.tjessem@gmail.com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UNDHEIM &amp; TJESSEM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49a8c599404bf8" /><Relationship Type="http://schemas.openxmlformats.org/officeDocument/2006/relationships/footer" Target="/word/footer1.xml" Id="R3e705ab01f8a4370" /></Relationships>
</file>