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778f0f6114c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SOLLERUD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HOLDING AS</w:t>
      </w:r>
    </w:p>
    <w:sectPr>
      <w:headerReference xmlns:r="http://schemas.openxmlformats.org/officeDocument/2006/relationships" w:type="default" r:id="Rc5f3b1cbe84a4a7f"/>
      <w:footerReference xmlns:r="http://schemas.openxmlformats.org/officeDocument/2006/relationships" w:type="default" r:id="R314a26e4714e40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HOLDING AS   ·   Org.nr 921 067 445   ·   Thomas Heftyes gate 33A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f3b1cbe84a4a7f" /><Relationship Type="http://schemas.openxmlformats.org/officeDocument/2006/relationships/footer" Target="/word/footer1.xml" Id="R314a26e4714e402b" /></Relationships>
</file>