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0b90aeb19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c24c0c9354815"/>
      <w:footerReference xmlns:r="http://schemas.openxmlformats.org/officeDocument/2006/relationships" w:type="default" r:id="R96bf9838543f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HEPA CAPITAL AS   ·   Org.nr 920 901 212   ·   Wilhelms gate 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c24c0c9354815" /><Relationship Type="http://schemas.openxmlformats.org/officeDocument/2006/relationships/footer" Target="/word/footer1.xml" Id="R96bf9838543f442c" /></Relationships>
</file>