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c0bfb6953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AS Adminco.</w:t>
      </w:r>
    </w:p>
    <w:sectPr>
      <w:headerReference xmlns:r="http://schemas.openxmlformats.org/officeDocument/2006/relationships" w:type="default" r:id="R047d7217bf7a4d5a"/>
      <w:footerReference xmlns:r="http://schemas.openxmlformats.org/officeDocument/2006/relationships" w:type="default" r:id="R952b76e31b26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d7217bf7a4d5a" /><Relationship Type="http://schemas.openxmlformats.org/officeDocument/2006/relationships/footer" Target="/word/footer1.xml" Id="R952b76e31b2647ab" /></Relationships>
</file>