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edec4fb8fb4f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BERGSTADENS REGNSKAPSKONTOR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BERGSTADENS REGNSKAPSKONTOR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c945afab76464f"/>
      <w:footerReference xmlns:r="http://schemas.openxmlformats.org/officeDocument/2006/relationships" w:type="default" r:id="R852470dadfb947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BERGSTADENS REGNSKAPSKONTOR AS   ·   Org.nr 920 790 593   ·   Tollef Bredals vei 2A   ·   7374 RØROS   ·   Tlf. 72 40 63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BERGSTADENS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c945afab76464f" /><Relationship Type="http://schemas.openxmlformats.org/officeDocument/2006/relationships/footer" Target="/word/footer1.xml" Id="R852470dadfb9472c" /></Relationships>
</file>