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4fd669d4b3415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HKJELLBY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Mandal,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HKJELLBY AS</w:t>
      </w:r>
    </w:p>
    <w:sectPr>
      <w:headerReference xmlns:r="http://schemas.openxmlformats.org/officeDocument/2006/relationships" w:type="default" r:id="R45941fb01a3f4ecc"/>
      <w:footerReference xmlns:r="http://schemas.openxmlformats.org/officeDocument/2006/relationships" w:type="default" r:id="R73a4adf437a14c7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HKJELLBY AS   ·   Org.nr 920 714 064   ·   Bryggegata 24   ·   4514 MANDAL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HKJELLBY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5941fb01a3f4ecc" /><Relationship Type="http://schemas.openxmlformats.org/officeDocument/2006/relationships/footer" Target="/word/footer1.xml" Id="R73a4adf437a14c7f" /></Relationships>
</file>