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f1ff0a508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SANDGRIND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SANDGRIND HOLDING AS</w:t>
      </w:r>
    </w:p>
    <w:sectPr>
      <w:headerReference xmlns:r="http://schemas.openxmlformats.org/officeDocument/2006/relationships" w:type="default" r:id="R3e639098e3824b95"/>
      <w:footerReference xmlns:r="http://schemas.openxmlformats.org/officeDocument/2006/relationships" w:type="default" r:id="Rb840be9ef5cf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39098e3824b95" /><Relationship Type="http://schemas.openxmlformats.org/officeDocument/2006/relationships/footer" Target="/word/footer1.xml" Id="Rb840be9ef5cf4e18" /></Relationships>
</file>