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fb95168b5ba4725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Mandal,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PIK POBEDY AS</w:t>
      </w:r>
    </w:p>
    <w:sectPr>
      <w:headerReference xmlns:r="http://schemas.openxmlformats.org/officeDocument/2006/relationships" w:type="default" r:id="Refad3b7a38f54c0b"/>
      <w:footerReference xmlns:r="http://schemas.openxmlformats.org/officeDocument/2006/relationships" w:type="default" r:id="Rc8ce2a8e1a6a485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PIK POBEDY AS   ·   Org.nr 920 387 454   ·   Bryggegata 24   ·   4514 MANDAL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PIK POBEDY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fad3b7a38f54c0b" /><Relationship Type="http://schemas.openxmlformats.org/officeDocument/2006/relationships/footer" Target="/word/footer1.xml" Id="Rc8ce2a8e1a6a485b" /></Relationships>
</file>