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5baee00a6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HOKAHEY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HOKAHEY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aef3f426448f8"/>
      <w:footerReference xmlns:r="http://schemas.openxmlformats.org/officeDocument/2006/relationships" w:type="default" r:id="Rdd8225de82e0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HOKAHEY AS   ·   Org.nr 920 177 646   ·   c/o Dag Kaada, Camilla Colletts gate 21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HOKAHEY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aef3f426448f8" /><Relationship Type="http://schemas.openxmlformats.org/officeDocument/2006/relationships/footer" Target="/word/footer1.xml" Id="Rdd8225de82e04492" /></Relationships>
</file>