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98ab4a27a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LARS KLYVE AS, org.nr 920 035 809,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333d1e20c31341d2"/>
      <w:footerReference xmlns:r="http://schemas.openxmlformats.org/officeDocument/2006/relationships" w:type="default" r:id="R4b2b0331f96a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d1e20c31341d2" /><Relationship Type="http://schemas.openxmlformats.org/officeDocument/2006/relationships/footer" Target="/word/footer1.xml" Id="R4b2b0331f96a4fc9" /></Relationships>
</file>