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657cb7fcb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FILIO AS</w:t>
      </w:r>
    </w:p>
    <w:sectPr>
      <w:headerReference xmlns:r="http://schemas.openxmlformats.org/officeDocument/2006/relationships" w:type="default" r:id="Rbaa3ce602d2f4c3e"/>
      <w:footerReference xmlns:r="http://schemas.openxmlformats.org/officeDocument/2006/relationships" w:type="default" r:id="Recfd52cfa846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FILIO AS   ·   Org.nr 920 004 830   ·   c/o Perigon, Torvmyrveien 26   ·   4070 RANDABERG   ·   kristian@harestad.no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3ce602d2f4c3e" /><Relationship Type="http://schemas.openxmlformats.org/officeDocument/2006/relationships/footer" Target="/word/footer1.xml" Id="Recfd52cfa84642f4" /></Relationships>
</file>