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76e5c1d5b45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MJØLNER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MJØLNER INVEST AS</w:t>
      </w:r>
    </w:p>
    <w:sectPr>
      <w:headerReference xmlns:r="http://schemas.openxmlformats.org/officeDocument/2006/relationships" w:type="default" r:id="R8bc0eded9fbe4312"/>
      <w:footerReference xmlns:r="http://schemas.openxmlformats.org/officeDocument/2006/relationships" w:type="default" r:id="R8a96b862ca17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MJØLNER INVEST AS   ·   Org.nr 919 787 945   ·   Lars Hertervigs gate 5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MJØLNER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0eded9fbe4312" /><Relationship Type="http://schemas.openxmlformats.org/officeDocument/2006/relationships/footer" Target="/word/footer1.xml" Id="R8a96b862ca174842" /></Relationships>
</file>