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acf92937442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MJØLNER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MJØLNER INVEST AS</w:t>
      </w:r>
    </w:p>
    <w:sectPr>
      <w:headerReference xmlns:r="http://schemas.openxmlformats.org/officeDocument/2006/relationships" w:type="default" r:id="Ra746495e812e4a33"/>
      <w:footerReference xmlns:r="http://schemas.openxmlformats.org/officeDocument/2006/relationships" w:type="default" r:id="R5248832fb1ed4e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MJØLNER INVEST AS   ·   Org.nr 919 787 945   ·   Lars Hertervigs gate 5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MJØLNER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46495e812e4a33" /><Relationship Type="http://schemas.openxmlformats.org/officeDocument/2006/relationships/footer" Target="/word/footer1.xml" Id="R5248832fb1ed4e8e" /></Relationships>
</file>