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699a44194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PEBJE HOLDING AS.</w:t>
      </w:r>
    </w:p>
    <w:sectPr>
      <w:headerReference xmlns:r="http://schemas.openxmlformats.org/officeDocument/2006/relationships" w:type="default" r:id="R3775e6618dbb40f3"/>
      <w:footerReference xmlns:r="http://schemas.openxmlformats.org/officeDocument/2006/relationships" w:type="default" r:id="Rb6204e8b652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5e6618dbb40f3" /><Relationship Type="http://schemas.openxmlformats.org/officeDocument/2006/relationships/footer" Target="/word/footer1.xml" Id="Rb6204e8b652148e3" /></Relationships>
</file>