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8d98e941b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-RUSFRI TRAFIKK NORDMØRE OG ROMSDAL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-RUSFRI TRAFIKK NORDMØRE OG ROMSDAL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a23bd204f4c24"/>
      <w:footerReference xmlns:r="http://schemas.openxmlformats.org/officeDocument/2006/relationships" w:type="default" r:id="R76c00384d4e2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-RUSFRI TRAFIKK NORDMØRE OG ROMSDAL   ·   Org.nr 919 686 677   ·   c/o Kjell Einar Årsland, Naustskaret 15   ·   6409 MOLDE   ·   kjell@bjg.no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-RUSFRI TRAFIKK NORDMØRE OG ROMSDAL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a23bd204f4c24" /><Relationship Type="http://schemas.openxmlformats.org/officeDocument/2006/relationships/footer" Target="/word/footer1.xml" Id="R76c00384d4e243f1" /></Relationships>
</file>