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e469f9151f41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POPKA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POPKA AS</w:t>
      </w:r>
    </w:p>
    <w:sectPr>
      <w:headerReference xmlns:r="http://schemas.openxmlformats.org/officeDocument/2006/relationships" w:type="default" r:id="R592b201b18fc4ec6"/>
      <w:footerReference xmlns:r="http://schemas.openxmlformats.org/officeDocument/2006/relationships" w:type="default" r:id="Rd4216eb1cdda43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POPKA AS   ·   Org.nr 919 461 411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POPKA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2b201b18fc4ec6" /><Relationship Type="http://schemas.openxmlformats.org/officeDocument/2006/relationships/footer" Target="/word/footer1.xml" Id="Rd4216eb1cdda43fc" /></Relationships>
</file>