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d34fe0286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466bb95aaef5422e"/>
      <w:footerReference xmlns:r="http://schemas.openxmlformats.org/officeDocument/2006/relationships" w:type="default" r:id="Ra2c7b83229cc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bb95aaef5422e" /><Relationship Type="http://schemas.openxmlformats.org/officeDocument/2006/relationships/footer" Target="/word/footer1.xml" Id="Ra2c7b83229cc4ea9" /></Relationships>
</file>