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83c5f18dd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 NILSEN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NILSEN REGNSKAP</w:t>
      </w:r>
    </w:p>
    <w:sectPr>
      <w:headerReference xmlns:r="http://schemas.openxmlformats.org/officeDocument/2006/relationships" w:type="default" r:id="R27cbc1ac19de4ce6"/>
      <w:footerReference xmlns:r="http://schemas.openxmlformats.org/officeDocument/2006/relationships" w:type="default" r:id="R955058288dbb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NILSEN REGNSKAP   ·   Org.nr 919 368 764   ·   Einerveien 10   ·   3229 SANDEFJORD   ·   hn.elgestad@gmail.com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NILSEN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bc1ac19de4ce6" /><Relationship Type="http://schemas.openxmlformats.org/officeDocument/2006/relationships/footer" Target="/word/footer1.xml" Id="R955058288dbb45b0" /></Relationships>
</file>