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e1f1a6406740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AMESTO ACCOUNTHOUSE DRAMMEN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db47eae738404b18"/>
      <w:footerReference xmlns:r="http://schemas.openxmlformats.org/officeDocument/2006/relationships" w:type="default" r:id="R999b0c98ec0844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47eae738404b18" /><Relationship Type="http://schemas.openxmlformats.org/officeDocument/2006/relationships/footer" Target="/word/footer1.xml" Id="R999b0c98ec084451" /></Relationships>
</file>