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115d6000849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 OG CONRAD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 OG CONRAD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99a967531b4366"/>
      <w:footerReference xmlns:r="http://schemas.openxmlformats.org/officeDocument/2006/relationships" w:type="default" r:id="Rf5fc1bc1a46441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 OG CONRAD AS   ·   Org.nr 919 216 352   ·   Minister Ditleffs vei 14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 OG CONRAD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99a967531b4366" /><Relationship Type="http://schemas.openxmlformats.org/officeDocument/2006/relationships/footer" Target="/word/footer1.xml" Id="Rf5fc1bc1a46441d5" /></Relationships>
</file>