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a562185ecb4b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AVINA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900c9cfd36e4710"/>
      <w:footerReference xmlns:r="http://schemas.openxmlformats.org/officeDocument/2006/relationships" w:type="default" r:id="R8f83cfb1d7f74b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AVINA AS   ·   Org.nr 919 086 890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00c9cfd36e4710" /><Relationship Type="http://schemas.openxmlformats.org/officeDocument/2006/relationships/footer" Target="/word/footer1.xml" Id="R8f83cfb1d7f74bd8" /></Relationships>
</file>