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5e23e5d71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SKARVTIND AS</w:t>
      </w:r>
    </w:p>
    <w:sectPr>
      <w:headerReference xmlns:r="http://schemas.openxmlformats.org/officeDocument/2006/relationships" w:type="default" r:id="R4590005798af43af"/>
      <w:footerReference xmlns:r="http://schemas.openxmlformats.org/officeDocument/2006/relationships" w:type="default" r:id="Re51903126583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0005798af43af" /><Relationship Type="http://schemas.openxmlformats.org/officeDocument/2006/relationships/footer" Target="/word/footer1.xml" Id="Re519031265834ae5" /></Relationships>
</file>