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8da63b2e847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COPARTNER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COPARTNER INVEST AS</w:t>
      </w:r>
    </w:p>
    <w:sectPr>
      <w:headerReference xmlns:r="http://schemas.openxmlformats.org/officeDocument/2006/relationships" w:type="default" r:id="R544b2248fcf548e9"/>
      <w:footerReference xmlns:r="http://schemas.openxmlformats.org/officeDocument/2006/relationships" w:type="default" r:id="R4baeaaf9f562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COPARTNER INVEST AS   ·   Org.nr 918 702 717   ·   Idrettsvegen 144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COPARTNER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b2248fcf548e9" /><Relationship Type="http://schemas.openxmlformats.org/officeDocument/2006/relationships/footer" Target="/word/footer1.xml" Id="R4baeaaf9f5624556" /></Relationships>
</file>