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f2f043716c45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MPR REVISJON AS</w:t>
      </w:r>
    </w:p>
    <w:sectPr>
      <w:headerReference xmlns:r="http://schemas.openxmlformats.org/officeDocument/2006/relationships" w:type="default" r:id="R4dc2c5816bc84111"/>
      <w:footerReference xmlns:r="http://schemas.openxmlformats.org/officeDocument/2006/relationships" w:type="default" r:id="R4d7ac67836be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MPR REVISJON AS   ·   Org.nr 918 494 138   ·  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c2c5816bc84111" /><Relationship Type="http://schemas.openxmlformats.org/officeDocument/2006/relationships/footer" Target="/word/footer1.xml" Id="R4d7ac67836be4b75" /></Relationships>
</file>