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3fbc34ad514f8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VORTEX AS</w:t>
      </w:r>
    </w:p>
    <w:sectPr>
      <w:headerReference xmlns:r="http://schemas.openxmlformats.org/officeDocument/2006/relationships" w:type="default" r:id="R3e332540a4e741ce"/>
      <w:footerReference xmlns:r="http://schemas.openxmlformats.org/officeDocument/2006/relationships" w:type="default" r:id="Ra36ba2e3687c4f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VORTEX AS   ·   Org.nr 918 279 628   ·   Christian Michelsens gate 6B   ·   5012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VORTEX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332540a4e741ce" /><Relationship Type="http://schemas.openxmlformats.org/officeDocument/2006/relationships/footer" Target="/word/footer1.xml" Id="Ra36ba2e3687c4f85" /></Relationships>
</file>