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a150bb92949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 MARINE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 MARINE AS</w:t>
      </w:r>
    </w:p>
    <w:sectPr>
      <w:headerReference xmlns:r="http://schemas.openxmlformats.org/officeDocument/2006/relationships" w:type="default" r:id="R94e8b7f4264247f3"/>
      <w:footerReference xmlns:r="http://schemas.openxmlformats.org/officeDocument/2006/relationships" w:type="default" r:id="R5793c24d330f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MARINE AS   ·   Org.nr 918 187 464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8b7f4264247f3" /><Relationship Type="http://schemas.openxmlformats.org/officeDocument/2006/relationships/footer" Target="/word/footer1.xml" Id="R5793c24d330f4689" /></Relationships>
</file>