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8c989b51b4f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AURORAH AS</w:t>
      </w:r>
    </w:p>
    <w:sectPr>
      <w:headerReference xmlns:r="http://schemas.openxmlformats.org/officeDocument/2006/relationships" w:type="default" r:id="Re0e60ab36af842be"/>
      <w:footerReference xmlns:r="http://schemas.openxmlformats.org/officeDocument/2006/relationships" w:type="default" r:id="R081c1d67056a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AURORAH AS   ·   Org.nr 918 186 751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60ab36af842be" /><Relationship Type="http://schemas.openxmlformats.org/officeDocument/2006/relationships/footer" Target="/word/footer1.xml" Id="R081c1d67056a4b46" /></Relationships>
</file>