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98bf8ddd8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STRADA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STRADA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c237d4fdf40d1"/>
      <w:footerReference xmlns:r="http://schemas.openxmlformats.org/officeDocument/2006/relationships" w:type="default" r:id="Re65fab91ebdb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STRADA AS   ·   Org.nr 918 144 749   ·   Tjuvholmen,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STRADA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c237d4fdf40d1" /><Relationship Type="http://schemas.openxmlformats.org/officeDocument/2006/relationships/footer" Target="/word/footer1.xml" Id="Re65fab91ebdb49d1" /></Relationships>
</file>