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b454d24b9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MONSUNEN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MONSUNEN FORVALTNING AS</w:t>
      </w:r>
    </w:p>
    <w:sectPr>
      <w:headerReference xmlns:r="http://schemas.openxmlformats.org/officeDocument/2006/relationships" w:type="default" r:id="Rd1831f7865144ad9"/>
      <w:footerReference xmlns:r="http://schemas.openxmlformats.org/officeDocument/2006/relationships" w:type="default" r:id="R9e97f7791e0f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MONSUNEN FORVALTNING AS   ·   Org.nr 918 106 219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MONSUNEN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31f7865144ad9" /><Relationship Type="http://schemas.openxmlformats.org/officeDocument/2006/relationships/footer" Target="/word/footer1.xml" Id="R9e97f7791e0f4389" /></Relationships>
</file>