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5fcf3b607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KÅPE AS</w:t>
      </w:r>
    </w:p>
    <w:sectPr>
      <w:headerReference xmlns:r="http://schemas.openxmlformats.org/officeDocument/2006/relationships" w:type="default" r:id="R5f37f5c46a354778"/>
      <w:footerReference xmlns:r="http://schemas.openxmlformats.org/officeDocument/2006/relationships" w:type="default" r:id="R14da16bf7f88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KÅPE AS   ·   Org.nr 918 098 151   ·   Gamle Kongevei 29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7f5c46a354778" /><Relationship Type="http://schemas.openxmlformats.org/officeDocument/2006/relationships/footer" Target="/word/footer1.xml" Id="R14da16bf7f8841aa" /></Relationships>
</file>