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2a84c46cc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KÅPE AS</w:t>
      </w:r>
    </w:p>
    <w:sectPr>
      <w:headerReference xmlns:r="http://schemas.openxmlformats.org/officeDocument/2006/relationships" w:type="default" r:id="R1e0691c82b1a42c3"/>
      <w:footerReference xmlns:r="http://schemas.openxmlformats.org/officeDocument/2006/relationships" w:type="default" r:id="Rbb0385f2a9f2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KÅPE AS   ·   Org.nr 918 098 151   ·   Gamle Kongevei 29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691c82b1a42c3" /><Relationship Type="http://schemas.openxmlformats.org/officeDocument/2006/relationships/footer" Target="/word/footer1.xml" Id="Rbb0385f2a9f24532" /></Relationships>
</file>