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14f3605b514d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MERLIN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MERLIN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d8e18738564ef8"/>
      <w:footerReference xmlns:r="http://schemas.openxmlformats.org/officeDocument/2006/relationships" w:type="default" r:id="Rc34ae526b0f241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MERLIN CAPITAL AS   ·   Org.nr 918 070 478   ·   Hvalsveien 46B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MERLIN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d8e18738564ef8" /><Relationship Type="http://schemas.openxmlformats.org/officeDocument/2006/relationships/footer" Target="/word/footer1.xml" Id="Rc34ae526b0f241cb" /></Relationships>
</file>