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28734f2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INVESTERING AS</w:t>
      </w:r>
    </w:p>
    <w:sectPr>
      <w:headerReference xmlns:r="http://schemas.openxmlformats.org/officeDocument/2006/relationships" w:type="default" r:id="Ra4d833c90ecb49ec"/>
      <w:footerReference xmlns:r="http://schemas.openxmlformats.org/officeDocument/2006/relationships" w:type="default" r:id="R9175a8337583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833c90ecb49ec" /><Relationship Type="http://schemas.openxmlformats.org/officeDocument/2006/relationships/footer" Target="/word/footer1.xml" Id="R9175a83375834603" /></Relationships>
</file>