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88be428ef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LEFDAL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a8a053dfa1a94071"/>
      <w:footerReference xmlns:r="http://schemas.openxmlformats.org/officeDocument/2006/relationships" w:type="default" r:id="Rcf87c1c0ffd7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053dfa1a94071" /><Relationship Type="http://schemas.openxmlformats.org/officeDocument/2006/relationships/footer" Target="/word/footer1.xml" Id="Rcf87c1c0ffd746c4" /></Relationships>
</file>