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41b28f6d9a44c2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PEAK CSL GROUP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Nyborg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Nyborg,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PEAK CSL GROUP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f186bdcc5244705"/>
      <w:footerReference xmlns:r="http://schemas.openxmlformats.org/officeDocument/2006/relationships" w:type="default" r:id="R9b4b73c797af4e3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PEAK CSL GROUP AS   ·   Org.nr 917 824 495   ·   Litleåsvegen 49   ·   5132 NYBORG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PEAK CSL GROUP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f186bdcc5244705" /><Relationship Type="http://schemas.openxmlformats.org/officeDocument/2006/relationships/footer" Target="/word/footer1.xml" Id="R9b4b73c797af4e3e" /></Relationships>
</file>