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fa004b0f5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BETA INVESTMENT HOLDING AS</w:t>
      </w:r>
    </w:p>
    <w:sectPr>
      <w:headerReference xmlns:r="http://schemas.openxmlformats.org/officeDocument/2006/relationships" w:type="default" r:id="Rafba16475ff94bdb"/>
      <w:footerReference xmlns:r="http://schemas.openxmlformats.org/officeDocument/2006/relationships" w:type="default" r:id="R9bcc0dce58f9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a16475ff94bdb" /><Relationship Type="http://schemas.openxmlformats.org/officeDocument/2006/relationships/footer" Target="/word/footer1.xml" Id="R9bcc0dce58f9428b" /></Relationships>
</file>